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BE5A0A" w:rsidRPr="00BE5A0A">
        <w:rPr>
          <w:rFonts w:ascii="Verdana" w:hAnsi="Verdana"/>
          <w:b/>
          <w:bCs/>
          <w:sz w:val="16"/>
          <w:szCs w:val="16"/>
        </w:rPr>
        <w:t>10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2216D0" w:rsidRPr="00BE5A0A">
        <w:rPr>
          <w:rFonts w:ascii="Verdana" w:eastAsia="Calibri" w:hAnsi="Verdana"/>
          <w:b/>
          <w:sz w:val="16"/>
          <w:szCs w:val="16"/>
        </w:rPr>
        <w:t>43</w:t>
      </w:r>
      <w:r w:rsidR="006D3A66" w:rsidRPr="00BE5A0A">
        <w:rPr>
          <w:rFonts w:ascii="Verdana" w:eastAsia="Calibri" w:hAnsi="Verdana"/>
          <w:b/>
          <w:sz w:val="16"/>
          <w:szCs w:val="16"/>
        </w:rPr>
        <w:t>08</w:t>
      </w:r>
      <w:r w:rsidR="002216D0" w:rsidRPr="00BE5A0A">
        <w:rPr>
          <w:rFonts w:ascii="Verdana" w:eastAsia="Calibri" w:hAnsi="Verdana"/>
          <w:b/>
          <w:sz w:val="16"/>
          <w:szCs w:val="16"/>
        </w:rPr>
        <w:t>13/2019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Pr="00BE5A0A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BE5A0A">
        <w:rPr>
          <w:rFonts w:ascii="Verdana" w:hAnsi="Verdana"/>
          <w:b/>
          <w:sz w:val="16"/>
          <w:szCs w:val="16"/>
        </w:rPr>
        <w:t>A</w:t>
      </w:r>
      <w:r w:rsidRPr="00BE5A0A">
        <w:rPr>
          <w:rFonts w:ascii="Verdana" w:hAnsi="Verdana"/>
          <w:sz w:val="16"/>
          <w:szCs w:val="16"/>
        </w:rPr>
        <w:t xml:space="preserve"> </w:t>
      </w:r>
      <w:r w:rsidRPr="00BE5A0A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BE5A0A">
        <w:rPr>
          <w:rFonts w:ascii="Verdana" w:hAnsi="Verdana"/>
          <w:sz w:val="16"/>
          <w:szCs w:val="16"/>
        </w:rPr>
        <w:t>, através de sua Pregoeira, nomeada pela Portaria n. 2</w:t>
      </w:r>
      <w:r w:rsidR="00E246A9" w:rsidRPr="00BE5A0A">
        <w:rPr>
          <w:rFonts w:ascii="Verdana" w:hAnsi="Verdana"/>
          <w:sz w:val="16"/>
          <w:szCs w:val="16"/>
        </w:rPr>
        <w:t>90</w:t>
      </w:r>
      <w:r w:rsidRPr="00BE5A0A">
        <w:rPr>
          <w:rFonts w:ascii="Verdana" w:hAnsi="Verdana"/>
          <w:sz w:val="16"/>
          <w:szCs w:val="16"/>
        </w:rPr>
        <w:t>/201</w:t>
      </w:r>
      <w:r w:rsidR="00E246A9" w:rsidRPr="00BE5A0A">
        <w:rPr>
          <w:rFonts w:ascii="Verdana" w:hAnsi="Verdana"/>
          <w:sz w:val="16"/>
          <w:szCs w:val="16"/>
        </w:rPr>
        <w:t>9</w:t>
      </w:r>
      <w:r w:rsidRPr="00BE5A0A">
        <w:rPr>
          <w:rFonts w:ascii="Verdana" w:hAnsi="Verdana"/>
          <w:sz w:val="16"/>
          <w:szCs w:val="16"/>
        </w:rPr>
        <w:t>/GBSES publicada em 0</w:t>
      </w:r>
      <w:r w:rsidR="00E246A9" w:rsidRPr="00BE5A0A">
        <w:rPr>
          <w:rFonts w:ascii="Verdana" w:hAnsi="Verdana"/>
          <w:sz w:val="16"/>
          <w:szCs w:val="16"/>
        </w:rPr>
        <w:t>4</w:t>
      </w:r>
      <w:r w:rsidRPr="00BE5A0A">
        <w:rPr>
          <w:rFonts w:ascii="Verdana" w:hAnsi="Verdana"/>
          <w:sz w:val="16"/>
          <w:szCs w:val="16"/>
        </w:rPr>
        <w:t>/0</w:t>
      </w:r>
      <w:r w:rsidR="00E246A9" w:rsidRPr="00BE5A0A">
        <w:rPr>
          <w:rFonts w:ascii="Verdana" w:hAnsi="Verdana"/>
          <w:sz w:val="16"/>
          <w:szCs w:val="16"/>
        </w:rPr>
        <w:t>9</w:t>
      </w:r>
      <w:r w:rsidRPr="00BE5A0A">
        <w:rPr>
          <w:rFonts w:ascii="Verdana" w:hAnsi="Verdana"/>
          <w:sz w:val="16"/>
          <w:szCs w:val="16"/>
        </w:rPr>
        <w:t>/201</w:t>
      </w:r>
      <w:r w:rsidR="00E246A9" w:rsidRPr="00BE5A0A">
        <w:rPr>
          <w:rFonts w:ascii="Verdana" w:hAnsi="Verdana"/>
          <w:sz w:val="16"/>
          <w:szCs w:val="16"/>
        </w:rPr>
        <w:t>9</w:t>
      </w:r>
      <w:r w:rsidRPr="00BE5A0A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2216D0" w:rsidRPr="00BE5A0A">
        <w:rPr>
          <w:rFonts w:ascii="Verdana" w:hAnsi="Verdana"/>
          <w:sz w:val="16"/>
          <w:szCs w:val="16"/>
        </w:rPr>
        <w:t>13</w:t>
      </w:r>
      <w:r w:rsidR="00944DB1" w:rsidRPr="00BE5A0A">
        <w:rPr>
          <w:rFonts w:ascii="Verdana" w:hAnsi="Verdana"/>
          <w:sz w:val="16"/>
          <w:szCs w:val="16"/>
        </w:rPr>
        <w:t>/</w:t>
      </w:r>
      <w:r w:rsidR="002216D0" w:rsidRPr="00BE5A0A">
        <w:rPr>
          <w:rFonts w:ascii="Verdana" w:hAnsi="Verdana"/>
          <w:sz w:val="16"/>
          <w:szCs w:val="16"/>
        </w:rPr>
        <w:t>04/2020</w:t>
      </w:r>
      <w:r w:rsidRPr="00BE5A0A">
        <w:rPr>
          <w:rFonts w:ascii="Verdana" w:hAnsi="Verdana"/>
          <w:sz w:val="16"/>
          <w:szCs w:val="16"/>
        </w:rPr>
        <w:t xml:space="preserve">, sendo o objeto </w:t>
      </w:r>
      <w:r w:rsidR="002216D0" w:rsidRPr="00BE5A0A">
        <w:rPr>
          <w:rFonts w:ascii="Verdana" w:hAnsi="Verdana"/>
          <w:b/>
          <w:i/>
          <w:sz w:val="16"/>
          <w:szCs w:val="16"/>
        </w:rPr>
        <w:t>“</w:t>
      </w:r>
      <w:r w:rsidR="002216D0" w:rsidRPr="00BE5A0A">
        <w:rPr>
          <w:rFonts w:ascii="Verdana" w:hAnsi="Verdana"/>
          <w:b/>
          <w:sz w:val="16"/>
          <w:szCs w:val="16"/>
        </w:rPr>
        <w:t>C</w:t>
      </w:r>
      <w:r w:rsidR="002216D0" w:rsidRPr="00BE5A0A">
        <w:rPr>
          <w:rFonts w:ascii="Verdana" w:eastAsia="Calibri" w:hAnsi="Verdana"/>
          <w:b/>
          <w:bCs/>
          <w:sz w:val="16"/>
          <w:szCs w:val="16"/>
        </w:rPr>
        <w:t>ontratação de empresa especializada no fornecimento de insumos (kits e reagentes) para realização de testes/exames de separação das hemoglobinas normais e variantes, com a disponibilização de equipamentos com sistema separador de hemoglobinas normais e variantes automatizado, em regime de comodato</w:t>
      </w:r>
      <w:r w:rsidR="002216D0" w:rsidRPr="00BE5A0A">
        <w:rPr>
          <w:rFonts w:ascii="Verdana" w:hAnsi="Verdana"/>
          <w:b/>
          <w:sz w:val="16"/>
          <w:szCs w:val="16"/>
        </w:rPr>
        <w:t>”</w:t>
      </w:r>
      <w:r w:rsidR="002216D0" w:rsidRPr="00BE5A0A">
        <w:rPr>
          <w:rFonts w:ascii="Verdana" w:hAnsi="Verdana"/>
          <w:sz w:val="16"/>
          <w:szCs w:val="16"/>
        </w:rPr>
        <w:t>.</w:t>
      </w:r>
      <w:r w:rsidR="00372100" w:rsidRPr="00BE5A0A">
        <w:rPr>
          <w:rFonts w:ascii="Verdana" w:hAnsi="Verdana"/>
          <w:i/>
          <w:sz w:val="16"/>
          <w:szCs w:val="16"/>
        </w:rPr>
        <w:t xml:space="preserve"> </w:t>
      </w:r>
      <w:r w:rsidRPr="00BE5A0A">
        <w:rPr>
          <w:rFonts w:ascii="Verdana" w:hAnsi="Verdana"/>
          <w:sz w:val="16"/>
          <w:szCs w:val="16"/>
        </w:rPr>
        <w:t>Nos seguintes termos:</w:t>
      </w:r>
    </w:p>
    <w:p w:rsidR="00F67B28" w:rsidRPr="00F67B28" w:rsidRDefault="00F67B28" w:rsidP="00943D3B">
      <w:pPr>
        <w:jc w:val="both"/>
        <w:rPr>
          <w:rFonts w:ascii="Verdana" w:hAnsi="Verdana"/>
          <w:sz w:val="2"/>
          <w:szCs w:val="16"/>
        </w:rPr>
      </w:pP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2216D0" w:rsidRPr="005D00C4" w:rsidTr="00977F9A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NL COMÉRCIO EXTERIOR LTDA – CNP: 52</w:t>
            </w:r>
            <w:r w:rsidRPr="005D00C4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5</w:t>
            </w:r>
            <w:r w:rsidRPr="005D00C4">
              <w:rPr>
                <w:rFonts w:ascii="Verdana" w:hAnsi="Verdana" w:cs="Verdana"/>
                <w:b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Pr="005D00C4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Pr="005D00C4">
              <w:rPr>
                <w:rFonts w:ascii="Verdana" w:hAnsi="Verdana" w:cs="Verdana"/>
                <w:b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3</w:t>
            </w:r>
            <w:r w:rsidRPr="005D00C4">
              <w:rPr>
                <w:rFonts w:ascii="Verdana" w:hAnsi="Verdana" w:cs="Verdana"/>
                <w:b/>
                <w:sz w:val="16"/>
                <w:szCs w:val="16"/>
              </w:rPr>
              <w:t>/0001-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47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Lote Único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Calibri" w:hAnsi="Verdana"/>
                <w:b/>
                <w:color w:val="000000"/>
                <w:sz w:val="16"/>
                <w:szCs w:val="16"/>
                <w:vertAlign w:val="subscript"/>
              </w:rPr>
              <w:t xml:space="preserve">OBJETO 01 - </w:t>
            </w:r>
            <w:r w:rsidRPr="005D00C4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  <w:vertAlign w:val="subscript"/>
              </w:rPr>
              <w:t>COMODATO DE EQUIPAMENTOS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D633A6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D633A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0" w:rsidRPr="00D633A6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2216D0" w:rsidRPr="00D633A6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2216D0" w:rsidRPr="00D633A6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D633A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6D0" w:rsidRPr="00D633A6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D633A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D633A6" w:rsidRDefault="002216D0" w:rsidP="00D633A6">
            <w:pPr>
              <w:rPr>
                <w:rFonts w:ascii="Verdana" w:hAnsi="Verdana"/>
                <w:sz w:val="16"/>
                <w:szCs w:val="16"/>
              </w:rPr>
            </w:pPr>
            <w:r w:rsidRPr="00D633A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33A6" w:rsidRPr="00D633A6">
              <w:rPr>
                <w:rFonts w:ascii="Verdana" w:hAnsi="Verdana"/>
                <w:sz w:val="16"/>
                <w:szCs w:val="16"/>
              </w:rPr>
              <w:t xml:space="preserve">Trinity Premier </w:t>
            </w:r>
            <w:proofErr w:type="spellStart"/>
            <w:r w:rsidR="00D633A6" w:rsidRPr="00D633A6">
              <w:rPr>
                <w:rFonts w:ascii="Verdana" w:hAnsi="Verdana"/>
                <w:sz w:val="16"/>
                <w:szCs w:val="16"/>
              </w:rPr>
              <w:t>Resolutiom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6D0" w:rsidRPr="00D633A6" w:rsidRDefault="002216D0" w:rsidP="00977F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33A6">
              <w:rPr>
                <w:rFonts w:ascii="Verdana" w:hAnsi="Verdana"/>
                <w:sz w:val="16"/>
                <w:szCs w:val="16"/>
              </w:rPr>
              <w:t>comodato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6D0" w:rsidRPr="00D633A6" w:rsidRDefault="002216D0" w:rsidP="00977F9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D633A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Comodato 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Calibri" w:hAnsi="Verdana"/>
                <w:b/>
                <w:bCs/>
                <w:iCs/>
                <w:color w:val="000000"/>
                <w:sz w:val="16"/>
                <w:szCs w:val="16"/>
                <w:vertAlign w:val="subscript"/>
              </w:rPr>
              <w:t>OBJETO 02 - INSUMOS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55.000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Trinity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Biotech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5F0367" w:rsidP="005F03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  <w:r w:rsidR="002216D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.51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</w:t>
            </w:r>
            <w:r w:rsidR="002216D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</w:t>
            </w:r>
            <w:r w:rsidR="002216D0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50,00</w:t>
            </w:r>
          </w:p>
        </w:tc>
      </w:tr>
      <w:tr w:rsidR="002216D0" w:rsidRPr="005D00C4" w:rsidTr="00977F9A">
        <w:trPr>
          <w:trHeight w:val="370"/>
          <w:jc w:val="center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16D0" w:rsidRPr="005D00C4" w:rsidRDefault="002216D0" w:rsidP="00977F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D0" w:rsidRPr="005D00C4" w:rsidRDefault="005F0367" w:rsidP="005F03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</w:t>
            </w:r>
            <w:r w:rsidR="002216D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.51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5</w:t>
            </w:r>
            <w:r w:rsidR="002216D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2</w:t>
            </w:r>
            <w:r w:rsidR="002216D0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50</w:t>
            </w:r>
            <w:r w:rsidR="002216D0" w:rsidRPr="005D00C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,00</w:t>
            </w:r>
          </w:p>
        </w:tc>
      </w:tr>
    </w:tbl>
    <w:p w:rsidR="00943D3B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2216D0" w:rsidRDefault="002216D0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62E51">
        <w:rPr>
          <w:rFonts w:ascii="Verdana" w:hAnsi="Verdana" w:cs="Times New Roman"/>
          <w:bCs/>
          <w:sz w:val="16"/>
          <w:szCs w:val="16"/>
        </w:rPr>
        <w:t>2</w:t>
      </w:r>
      <w:r w:rsidR="008B3FE6">
        <w:rPr>
          <w:rFonts w:ascii="Verdana" w:hAnsi="Verdana" w:cs="Times New Roman"/>
          <w:bCs/>
          <w:sz w:val="16"/>
          <w:szCs w:val="16"/>
        </w:rPr>
        <w:t>7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670B34">
        <w:rPr>
          <w:rFonts w:ascii="Verdana" w:hAnsi="Verdana" w:cs="Times New Roman"/>
          <w:bCs/>
          <w:sz w:val="16"/>
          <w:szCs w:val="16"/>
        </w:rPr>
        <w:t>abril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B1119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6D3A66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lastRenderedPageBreak/>
        <w:t>KELLY FERNANDA GONÇALVES</w:t>
      </w:r>
    </w:p>
    <w:p w:rsidR="00181ED3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B1119B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1119B">
        <w:rPr>
          <w:rFonts w:ascii="Verdana" w:hAnsi="Verdana"/>
          <w:b/>
          <w:sz w:val="16"/>
          <w:szCs w:val="16"/>
        </w:rPr>
        <w:lastRenderedPageBreak/>
        <w:t>IVONE LUCIA ROSSET RODRIGUE</w:t>
      </w:r>
    </w:p>
    <w:p w:rsidR="00B1119B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1119B">
        <w:rPr>
          <w:rFonts w:ascii="Verdana" w:hAnsi="Verdana"/>
          <w:sz w:val="16"/>
          <w:szCs w:val="16"/>
        </w:rPr>
        <w:t>Secretaria Adjunta de Aquisições e Fina</w:t>
      </w:r>
      <w:r>
        <w:rPr>
          <w:rFonts w:ascii="Verdana" w:hAnsi="Verdana"/>
          <w:sz w:val="16"/>
          <w:szCs w:val="16"/>
        </w:rPr>
        <w:t>n</w:t>
      </w:r>
      <w:r w:rsidRPr="00B1119B">
        <w:rPr>
          <w:rFonts w:ascii="Verdana" w:hAnsi="Verdana"/>
          <w:sz w:val="16"/>
          <w:szCs w:val="16"/>
        </w:rPr>
        <w:t>ças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B1119B" w:rsidRDefault="00B1119B" w:rsidP="00B1119B"/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0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10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362E51" w:rsidRPr="00BE5A0A">
        <w:rPr>
          <w:rFonts w:ascii="Verdana" w:hAnsi="Verdana" w:cs="Times New Roman"/>
          <w:sz w:val="16"/>
          <w:szCs w:val="16"/>
        </w:rPr>
        <w:t>05</w:t>
      </w:r>
      <w:r w:rsidRPr="00BE5A0A">
        <w:rPr>
          <w:rFonts w:ascii="Verdana" w:hAnsi="Verdana" w:cs="Times New Roman"/>
          <w:sz w:val="16"/>
          <w:szCs w:val="16"/>
        </w:rPr>
        <w:t>/2019,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430813/</w:t>
      </w:r>
      <w:r w:rsidRPr="00BE5A0A">
        <w:rPr>
          <w:rFonts w:ascii="Verdana" w:eastAsia="Calibri" w:hAnsi="Verdana" w:cs="Times New Roman"/>
          <w:b/>
          <w:sz w:val="16"/>
          <w:szCs w:val="16"/>
        </w:rPr>
        <w:t>2019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BE5A0A" w:rsidRPr="00BE5A0A">
        <w:rPr>
          <w:rFonts w:ascii="Verdana" w:hAnsi="Verdana"/>
          <w:b/>
          <w:i/>
          <w:sz w:val="16"/>
          <w:szCs w:val="16"/>
        </w:rPr>
        <w:t>“</w:t>
      </w:r>
      <w:r w:rsidR="00BE5A0A" w:rsidRPr="00BE5A0A">
        <w:rPr>
          <w:rFonts w:ascii="Verdana" w:hAnsi="Verdana"/>
          <w:b/>
          <w:sz w:val="16"/>
          <w:szCs w:val="16"/>
        </w:rPr>
        <w:t>C</w:t>
      </w:r>
      <w:r w:rsidR="00BE5A0A" w:rsidRPr="00BE5A0A">
        <w:rPr>
          <w:rFonts w:ascii="Verdana" w:eastAsia="Calibri" w:hAnsi="Verdana"/>
          <w:b/>
          <w:bCs/>
          <w:sz w:val="16"/>
          <w:szCs w:val="16"/>
        </w:rPr>
        <w:t>ontratação de empresa especializada no fornecimento de insumos (kits e reagentes) para realização de testes/exames de separação das hemoglobinas normais e variantes, com a disponibilização de equipamentos com sistema separador de hemoglobinas normais e variantes automatizado, em regime de comodato</w:t>
      </w:r>
      <w:r w:rsidR="00362E51" w:rsidRPr="00BE5A0A">
        <w:rPr>
          <w:rFonts w:ascii="Verdana" w:hAnsi="Verdana"/>
          <w:b/>
          <w:i/>
          <w:sz w:val="16"/>
          <w:szCs w:val="16"/>
        </w:rPr>
        <w:t>”</w:t>
      </w:r>
      <w:r w:rsidR="005C5837" w:rsidRPr="00BE5A0A">
        <w:rPr>
          <w:rFonts w:ascii="Verdana" w:eastAsia="MS Mincho" w:hAnsi="Verdana"/>
          <w:b/>
          <w:sz w:val="16"/>
          <w:szCs w:val="16"/>
        </w:rPr>
        <w:t>.</w:t>
      </w: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362E51">
        <w:rPr>
          <w:rFonts w:ascii="Verdana" w:hAnsi="Verdana" w:cs="Times New Roman"/>
          <w:bCs/>
          <w:sz w:val="16"/>
          <w:szCs w:val="16"/>
        </w:rPr>
        <w:t>2</w:t>
      </w:r>
      <w:r w:rsidR="008B3FE6">
        <w:rPr>
          <w:rFonts w:ascii="Verdana" w:hAnsi="Verdana" w:cs="Times New Roman"/>
          <w:bCs/>
          <w:sz w:val="16"/>
          <w:szCs w:val="16"/>
        </w:rPr>
        <w:t>7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abril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40406E84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C76-1E8B-4B38-8D37-73465C8C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6</cp:revision>
  <cp:lastPrinted>2020-04-27T17:01:00Z</cp:lastPrinted>
  <dcterms:created xsi:type="dcterms:W3CDTF">2020-04-27T16:35:00Z</dcterms:created>
  <dcterms:modified xsi:type="dcterms:W3CDTF">2020-04-27T17:01:00Z</dcterms:modified>
</cp:coreProperties>
</file>